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A9" w:rsidRPr="002C78D2" w:rsidRDefault="005318A9" w:rsidP="005318A9">
      <w:pPr>
        <w:pStyle w:val="2"/>
      </w:pPr>
      <w:r w:rsidRPr="002C78D2">
        <w:rPr>
          <w:b/>
        </w:rPr>
        <w:t>СОВЕТ ТЮЛЯЧИНСКОГО МУНИЦИПАЛЬНОГО РАЙОНА</w:t>
      </w:r>
    </w:p>
    <w:p w:rsidR="005318A9" w:rsidRPr="002C78D2" w:rsidRDefault="005318A9" w:rsidP="005318A9">
      <w:pPr>
        <w:jc w:val="center"/>
        <w:rPr>
          <w:rFonts w:ascii="Times New Roman" w:hAnsi="Times New Roman" w:cs="Times New Roman"/>
          <w:b/>
          <w:sz w:val="28"/>
        </w:rPr>
      </w:pPr>
      <w:r w:rsidRPr="002C78D2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5318A9" w:rsidRPr="002C78D2" w:rsidRDefault="005318A9" w:rsidP="005318A9">
      <w:pPr>
        <w:jc w:val="center"/>
        <w:rPr>
          <w:rFonts w:ascii="Times New Roman" w:hAnsi="Times New Roman" w:cs="Times New Roman"/>
          <w:b/>
          <w:sz w:val="28"/>
        </w:rPr>
      </w:pPr>
      <w:r w:rsidRPr="002C78D2">
        <w:rPr>
          <w:rFonts w:ascii="Times New Roman" w:hAnsi="Times New Roman" w:cs="Times New Roman"/>
          <w:b/>
          <w:sz w:val="28"/>
        </w:rPr>
        <w:t>(</w:t>
      </w:r>
      <w:r w:rsidRPr="002C78D2">
        <w:rPr>
          <w:rFonts w:ascii="Times New Roman" w:hAnsi="Times New Roman" w:cs="Times New Roman"/>
          <w:b/>
          <w:sz w:val="28"/>
          <w:lang w:val="en-US"/>
        </w:rPr>
        <w:t>III</w:t>
      </w:r>
      <w:r w:rsidRPr="002C78D2">
        <w:rPr>
          <w:rFonts w:ascii="Times New Roman" w:hAnsi="Times New Roman" w:cs="Times New Roman"/>
          <w:b/>
          <w:sz w:val="28"/>
        </w:rPr>
        <w:t xml:space="preserve"> созыв)</w:t>
      </w:r>
    </w:p>
    <w:p w:rsidR="005318A9" w:rsidRPr="002C78D2" w:rsidRDefault="005318A9" w:rsidP="005318A9">
      <w:pPr>
        <w:jc w:val="center"/>
        <w:rPr>
          <w:rFonts w:ascii="Times New Roman" w:hAnsi="Times New Roman" w:cs="Times New Roman"/>
          <w:b/>
          <w:sz w:val="28"/>
        </w:rPr>
      </w:pPr>
      <w:r w:rsidRPr="002C78D2">
        <w:rPr>
          <w:rFonts w:ascii="Times New Roman" w:hAnsi="Times New Roman" w:cs="Times New Roman"/>
          <w:b/>
          <w:sz w:val="28"/>
        </w:rPr>
        <w:t>РЕШЕНИЕ</w:t>
      </w:r>
    </w:p>
    <w:p w:rsidR="005318A9" w:rsidRPr="002C78D2" w:rsidRDefault="005318A9" w:rsidP="005318A9">
      <w:pPr>
        <w:jc w:val="center"/>
        <w:rPr>
          <w:rFonts w:ascii="Times New Roman" w:hAnsi="Times New Roman" w:cs="Times New Roman"/>
          <w:sz w:val="28"/>
        </w:rPr>
      </w:pPr>
      <w:r w:rsidRPr="002C78D2">
        <w:rPr>
          <w:rFonts w:ascii="Times New Roman" w:hAnsi="Times New Roman" w:cs="Times New Roman"/>
          <w:sz w:val="28"/>
        </w:rPr>
        <w:t xml:space="preserve">тридцать </w:t>
      </w:r>
      <w:r>
        <w:rPr>
          <w:rFonts w:ascii="Times New Roman" w:hAnsi="Times New Roman" w:cs="Times New Roman"/>
          <w:sz w:val="28"/>
        </w:rPr>
        <w:t>четверто</w:t>
      </w:r>
      <w:r w:rsidRPr="002C78D2">
        <w:rPr>
          <w:rFonts w:ascii="Times New Roman" w:hAnsi="Times New Roman" w:cs="Times New Roman"/>
          <w:sz w:val="28"/>
        </w:rPr>
        <w:t>го заседания</w:t>
      </w:r>
    </w:p>
    <w:p w:rsidR="005318A9" w:rsidRPr="002C78D2" w:rsidRDefault="005318A9" w:rsidP="005318A9">
      <w:pPr>
        <w:pStyle w:val="1"/>
        <w:ind w:firstLine="0"/>
      </w:pPr>
      <w:r>
        <w:t>16</w:t>
      </w:r>
      <w:r w:rsidRPr="002C78D2">
        <w:t xml:space="preserve"> </w:t>
      </w:r>
      <w:r>
        <w:t>дека</w:t>
      </w:r>
      <w:r w:rsidRPr="002C78D2">
        <w:t xml:space="preserve">бря 2019г. </w:t>
      </w:r>
      <w:r w:rsidRPr="002C78D2">
        <w:rPr>
          <w:b/>
        </w:rPr>
        <w:t xml:space="preserve">                          № </w:t>
      </w:r>
      <w:r w:rsidR="006F7302">
        <w:rPr>
          <w:b/>
        </w:rPr>
        <w:t>217</w:t>
      </w:r>
      <w:r w:rsidRPr="002C78D2">
        <w:rPr>
          <w:b/>
        </w:rPr>
        <w:t xml:space="preserve">                                             </w:t>
      </w:r>
      <w:r w:rsidRPr="002C78D2">
        <w:t>с. Тюлячи</w:t>
      </w:r>
    </w:p>
    <w:p w:rsidR="00843D92" w:rsidRPr="00173889" w:rsidRDefault="00843D92" w:rsidP="00843D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A56BF" w:rsidRPr="003A56BF" w:rsidRDefault="003A56BF" w:rsidP="003A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A56BF" w:rsidTr="005318A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A56BF" w:rsidRPr="003A56BF" w:rsidRDefault="003A56BF" w:rsidP="005318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представлении гражданами, претендующими на замещение муниципальных должностей в 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Тюлячинском  муниципальном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17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айоне Респу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лики Татарстан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>, сведений о доходах,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расходах, об имуществе и обязательствах 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характера, а также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представлении лицами, замещающими муниципальные должности в 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Тюлячинском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 районе Респу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30F28">
              <w:rPr>
                <w:rFonts w:ascii="Times New Roman" w:eastAsia="Calibri" w:hAnsi="Times New Roman" w:cs="Times New Roman"/>
                <w:sz w:val="28"/>
                <w:szCs w:val="28"/>
              </w:rPr>
              <w:t>лики Татарстан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>, сведений о доходах, расходах, об имуществе и обязательствах имущественн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A56BF">
              <w:rPr>
                <w:rFonts w:ascii="Times New Roman" w:eastAsia="Calibri" w:hAnsi="Times New Roman" w:cs="Times New Roman"/>
                <w:sz w:val="28"/>
                <w:szCs w:val="28"/>
              </w:rPr>
              <w:t>го характера</w:t>
            </w:r>
          </w:p>
          <w:p w:rsidR="003A56BF" w:rsidRPr="008F30D0" w:rsidRDefault="003A56BF" w:rsidP="005318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56BF" w:rsidRDefault="003A56BF" w:rsidP="005318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D92" w:rsidRPr="008F30D0" w:rsidRDefault="00843D92" w:rsidP="008B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</w:t>
      </w:r>
      <w:proofErr w:type="gramStart"/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Федеральными законами от  6  октября 2003 года № 131-ФЗ «Об общих принципах организации местного самоуправления в Российской Федерации», от 25 декабря 2008 года № 273-ФЗ «О противоде</w:t>
      </w:r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8F30D0">
        <w:rPr>
          <w:rFonts w:ascii="Times New Roman" w:eastAsia="Calibri" w:hAnsi="Times New Roman" w:cs="Times New Roman"/>
          <w:color w:val="000000"/>
          <w:sz w:val="28"/>
          <w:szCs w:val="28"/>
        </w:rPr>
        <w:t>ствии коррупции»,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26 июля 2019 года № 251- ФЗ «О внесении изменений в статью 12.1.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«О противодействии коррупции», Законом Республики Татарстан от 19.07.2017 года № 56-ЗРТ «О порядке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ния сведений о доходах, расходах, об имуществе и обязательствах имущ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ственного характера гражданами, претендующими на замещение муниц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пальной должности либо должности Главы местной администрации по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тракту, лицами, замещающими муниципальные должности либо должности главы местной администрации по контракту», 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>Уставом Тюлячинского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ципального района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</w:t>
      </w:r>
      <w:r w:rsidR="003A56BF" w:rsidRPr="003A56B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3A56B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представлении гражданами, претендующими на замещение муниципальных должностей в </w:t>
      </w:r>
      <w:r w:rsidR="00A8234F">
        <w:rPr>
          <w:rFonts w:ascii="Times New Roman" w:eastAsia="Calibri" w:hAnsi="Times New Roman" w:cs="Times New Roman"/>
          <w:sz w:val="28"/>
          <w:szCs w:val="28"/>
        </w:rPr>
        <w:t>Тюлячинском муниципальном районе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,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представлении лицами, замещающими муниципальные должности в </w:t>
      </w:r>
      <w:r w:rsidR="00A8234F">
        <w:rPr>
          <w:rFonts w:ascii="Times New Roman" w:eastAsia="Calibri" w:hAnsi="Times New Roman" w:cs="Times New Roman"/>
          <w:sz w:val="28"/>
          <w:szCs w:val="28"/>
        </w:rPr>
        <w:t>Тюлячинском муниципальном районе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характера. (Приложение № 1).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муниципальных должностей  в </w:t>
      </w:r>
      <w:r w:rsidR="00CF0591">
        <w:rPr>
          <w:rFonts w:ascii="Times New Roman" w:eastAsia="Calibri" w:hAnsi="Times New Roman" w:cs="Times New Roman"/>
          <w:sz w:val="28"/>
          <w:szCs w:val="28"/>
        </w:rPr>
        <w:t>Тюлячинском</w:t>
      </w:r>
      <w:r w:rsidR="00B25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591">
        <w:rPr>
          <w:rFonts w:ascii="Times New Roman" w:eastAsia="Calibri" w:hAnsi="Times New Roman" w:cs="Times New Roman"/>
          <w:sz w:val="28"/>
          <w:szCs w:val="28"/>
        </w:rPr>
        <w:t>м</w:t>
      </w:r>
      <w:r w:rsidR="00CF0591">
        <w:rPr>
          <w:rFonts w:ascii="Times New Roman" w:eastAsia="Calibri" w:hAnsi="Times New Roman" w:cs="Times New Roman"/>
          <w:sz w:val="28"/>
          <w:szCs w:val="28"/>
        </w:rPr>
        <w:t>у</w:t>
      </w:r>
      <w:r w:rsidR="00CF0591">
        <w:rPr>
          <w:rFonts w:ascii="Times New Roman" w:eastAsia="Calibri" w:hAnsi="Times New Roman" w:cs="Times New Roman"/>
          <w:sz w:val="28"/>
          <w:szCs w:val="28"/>
        </w:rPr>
        <w:t>ниципальном районе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, при назначении на которые </w:t>
      </w:r>
      <w:r w:rsidRPr="008F30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граждане обязаны представлять сведения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8F30D0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и при замещении которых лица, замещающие эти муниципальные должности, обязаны представлять сведения о доходах, расходах</w:t>
      </w:r>
      <w:proofErr w:type="gramEnd"/>
      <w:r w:rsidRPr="008F30D0">
        <w:rPr>
          <w:rFonts w:ascii="Times New Roman" w:eastAsia="Calibri" w:hAnsi="Times New Roman" w:cs="Times New Roman"/>
          <w:sz w:val="28"/>
          <w:szCs w:val="28"/>
        </w:rPr>
        <w:t>, об имуществе и обязательствах имуществе</w:t>
      </w:r>
      <w:r w:rsidRPr="008F30D0">
        <w:rPr>
          <w:rFonts w:ascii="Times New Roman" w:eastAsia="Calibri" w:hAnsi="Times New Roman" w:cs="Times New Roman"/>
          <w:sz w:val="28"/>
          <w:szCs w:val="28"/>
        </w:rPr>
        <w:t>н</w:t>
      </w:r>
      <w:r w:rsidRPr="008F30D0">
        <w:rPr>
          <w:rFonts w:ascii="Times New Roman" w:eastAsia="Calibri" w:hAnsi="Times New Roman" w:cs="Times New Roman"/>
          <w:sz w:val="28"/>
          <w:szCs w:val="28"/>
        </w:rPr>
        <w:t>ного характера, а также сведения о доходах, расходах, об имуществе и обяз</w:t>
      </w:r>
      <w:r w:rsidRPr="008F30D0">
        <w:rPr>
          <w:rFonts w:ascii="Times New Roman" w:eastAsia="Calibri" w:hAnsi="Times New Roman" w:cs="Times New Roman"/>
          <w:sz w:val="28"/>
          <w:szCs w:val="28"/>
        </w:rPr>
        <w:t>а</w:t>
      </w:r>
      <w:r w:rsidRPr="008F30D0">
        <w:rPr>
          <w:rFonts w:ascii="Times New Roman" w:eastAsia="Calibri" w:hAnsi="Times New Roman" w:cs="Times New Roman"/>
          <w:sz w:val="28"/>
          <w:szCs w:val="28"/>
        </w:rPr>
        <w:t>тельствах имущественного характера своих супруги (супр</w:t>
      </w:r>
      <w:r>
        <w:rPr>
          <w:rFonts w:ascii="Times New Roman" w:eastAsia="Calibri" w:hAnsi="Times New Roman" w:cs="Times New Roman"/>
          <w:sz w:val="28"/>
          <w:szCs w:val="28"/>
        </w:rPr>
        <w:t>уга) и несоверше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нолетних детей. </w:t>
      </w:r>
      <w:r w:rsidRPr="008F30D0">
        <w:rPr>
          <w:rFonts w:ascii="Times New Roman" w:eastAsia="Calibri" w:hAnsi="Times New Roman" w:cs="Times New Roman"/>
          <w:sz w:val="28"/>
          <w:szCs w:val="28"/>
        </w:rPr>
        <w:t>(Приложение № 2).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F30D0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B25160">
        <w:rPr>
          <w:rFonts w:ascii="Times New Roman" w:eastAsia="Calibri" w:hAnsi="Times New Roman" w:cs="Times New Roman"/>
          <w:sz w:val="28"/>
          <w:szCs w:val="28"/>
        </w:rPr>
        <w:t xml:space="preserve"> решение Совета Тюлячинского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8F30D0">
        <w:rPr>
          <w:rFonts w:ascii="Times New Roman" w:eastAsia="Calibri" w:hAnsi="Times New Roman" w:cs="Times New Roman"/>
          <w:sz w:val="28"/>
          <w:szCs w:val="28"/>
        </w:rPr>
        <w:t>и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пального района от </w:t>
      </w:r>
      <w:r w:rsidR="00B25160">
        <w:rPr>
          <w:rFonts w:ascii="Times New Roman" w:eastAsia="Calibri" w:hAnsi="Times New Roman" w:cs="Times New Roman"/>
          <w:sz w:val="28"/>
          <w:szCs w:val="28"/>
        </w:rPr>
        <w:t>22.04.2016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B25160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0D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 представлении гражданами, претендующими на замещение муниципальных должностей в </w:t>
      </w:r>
      <w:r w:rsidR="00B25160">
        <w:rPr>
          <w:rFonts w:ascii="Times New Roman" w:eastAsia="Calibri" w:hAnsi="Times New Roman" w:cs="Times New Roman"/>
          <w:sz w:val="28"/>
          <w:szCs w:val="28"/>
        </w:rPr>
        <w:t>Тюлячинском муниципальном районе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, сведений о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8F30D0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характера, а также о пре</w:t>
      </w:r>
      <w:r w:rsidRPr="008F30D0">
        <w:rPr>
          <w:rFonts w:ascii="Times New Roman" w:eastAsia="Calibri" w:hAnsi="Times New Roman" w:cs="Times New Roman"/>
          <w:sz w:val="28"/>
          <w:szCs w:val="28"/>
        </w:rPr>
        <w:t>д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ставлении лицами, замещающими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25160">
        <w:rPr>
          <w:rFonts w:ascii="Times New Roman" w:eastAsia="Calibri" w:hAnsi="Times New Roman" w:cs="Times New Roman"/>
          <w:sz w:val="28"/>
          <w:szCs w:val="28"/>
        </w:rPr>
        <w:t>Тюлячи</w:t>
      </w:r>
      <w:r w:rsidR="00B25160">
        <w:rPr>
          <w:rFonts w:ascii="Times New Roman" w:eastAsia="Calibri" w:hAnsi="Times New Roman" w:cs="Times New Roman"/>
          <w:sz w:val="28"/>
          <w:szCs w:val="28"/>
        </w:rPr>
        <w:t>н</w:t>
      </w:r>
      <w:r w:rsidR="00B25160">
        <w:rPr>
          <w:rFonts w:ascii="Times New Roman" w:eastAsia="Calibri" w:hAnsi="Times New Roman" w:cs="Times New Roman"/>
          <w:sz w:val="28"/>
          <w:szCs w:val="28"/>
        </w:rPr>
        <w:t>ском муниципальном районе Республики Татарстан</w:t>
      </w:r>
      <w:r w:rsidRPr="008F30D0">
        <w:rPr>
          <w:rFonts w:ascii="Times New Roman" w:eastAsia="Calibri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43D92" w:rsidRPr="00074E33" w:rsidRDefault="00843D92" w:rsidP="00843D92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данное решение на оф</w:t>
      </w:r>
      <w:r w:rsidR="00B2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ициальном сайте Тюлячинского</w:t>
      </w:r>
      <w:r w:rsidRPr="00074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74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074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 на официальном портале правовой информации Республики Татарстан.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16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 w:rsidR="00BC0620">
        <w:rPr>
          <w:rFonts w:ascii="Times New Roman" w:eastAsia="Calibri" w:hAnsi="Times New Roman" w:cs="Times New Roman"/>
          <w:sz w:val="28"/>
          <w:szCs w:val="28"/>
        </w:rPr>
        <w:t>огласно действующему законодательству</w:t>
      </w:r>
      <w:bookmarkStart w:id="0" w:name="_GoBack"/>
      <w:bookmarkEnd w:id="0"/>
      <w:r w:rsidR="00B25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D92" w:rsidRPr="008F30D0" w:rsidRDefault="00843D92" w:rsidP="00843D92">
      <w:pPr>
        <w:jc w:val="both"/>
        <w:rPr>
          <w:rFonts w:ascii="Calibri" w:eastAsia="Calibri" w:hAnsi="Calibri" w:cs="Times New Roman"/>
        </w:rPr>
      </w:pPr>
    </w:p>
    <w:p w:rsidR="008B11EA" w:rsidRDefault="008B11EA" w:rsidP="0084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</w:p>
    <w:p w:rsidR="00843D92" w:rsidRPr="00B25160" w:rsidRDefault="00B25160" w:rsidP="0084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Заместитель </w:t>
      </w:r>
      <w:r w:rsidR="00843D92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Глав</w:t>
      </w:r>
      <w:r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ы Тюлячинского</w:t>
      </w:r>
      <w:r w:rsidR="00843D92" w:rsidRPr="00B25160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</w:t>
      </w:r>
    </w:p>
    <w:p w:rsidR="00843D92" w:rsidRPr="00B25160" w:rsidRDefault="00843D92" w:rsidP="00843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                                                           </w:t>
      </w:r>
      <w:r w:rsid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B25160"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А.Г.</w:t>
      </w:r>
      <w:r w:rsidR="008F7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25160" w:rsidRPr="00B251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Фатхуллин</w:t>
      </w:r>
    </w:p>
    <w:p w:rsidR="00843D92" w:rsidRPr="008F30D0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Pr="008F30D0" w:rsidRDefault="00843D92" w:rsidP="00843D92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843D92" w:rsidRPr="008F30D0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Default="00843D92" w:rsidP="00843D92">
      <w:pPr>
        <w:jc w:val="both"/>
        <w:rPr>
          <w:rFonts w:ascii="Calibri" w:eastAsia="Calibri" w:hAnsi="Calibri" w:cs="Times New Roman"/>
        </w:rPr>
      </w:pPr>
    </w:p>
    <w:p w:rsidR="00843D92" w:rsidRDefault="00843D92" w:rsidP="00843D92">
      <w:pPr>
        <w:jc w:val="both"/>
        <w:rPr>
          <w:rFonts w:ascii="Calibri" w:eastAsia="Calibri" w:hAnsi="Calibri" w:cs="Times New Roman"/>
        </w:rPr>
      </w:pPr>
    </w:p>
    <w:p w:rsidR="003A56BF" w:rsidRDefault="003A56BF" w:rsidP="00843D92">
      <w:pPr>
        <w:jc w:val="both"/>
        <w:rPr>
          <w:rFonts w:ascii="Calibri" w:eastAsia="Calibri" w:hAnsi="Calibri" w:cs="Times New Roman"/>
        </w:rPr>
      </w:pPr>
    </w:p>
    <w:p w:rsidR="003A56BF" w:rsidRPr="008F30D0" w:rsidRDefault="003A56BF" w:rsidP="00843D92">
      <w:pPr>
        <w:jc w:val="both"/>
        <w:rPr>
          <w:rFonts w:ascii="Calibri" w:eastAsia="Calibri" w:hAnsi="Calibri" w:cs="Times New Roman"/>
        </w:rPr>
      </w:pPr>
    </w:p>
    <w:p w:rsidR="008B11EA" w:rsidRDefault="008B11EA" w:rsidP="00843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D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D0">
        <w:rPr>
          <w:rFonts w:ascii="Times New Roman" w:eastAsia="Times New Roman" w:hAnsi="Times New Roman" w:cs="Times New Roman"/>
          <w:sz w:val="24"/>
          <w:szCs w:val="24"/>
        </w:rPr>
        <w:lastRenderedPageBreak/>
        <w:t>к решению Совета</w:t>
      </w:r>
    </w:p>
    <w:p w:rsidR="00843D92" w:rsidRPr="008F30D0" w:rsidRDefault="00225EB1" w:rsidP="00843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Тюлячинского </w:t>
      </w:r>
      <w:r w:rsidR="00843D92" w:rsidRPr="008F30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11EA">
        <w:rPr>
          <w:rFonts w:ascii="Times New Roman" w:eastAsia="Times New Roman" w:hAnsi="Times New Roman" w:cs="Times New Roman"/>
          <w:sz w:val="24"/>
          <w:szCs w:val="24"/>
        </w:rPr>
        <w:t>16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0D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30D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  <w:r w:rsidR="00225EB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3D92" w:rsidRPr="00225EB1" w:rsidRDefault="00843D92" w:rsidP="0022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EB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43D92" w:rsidRPr="00225EB1" w:rsidRDefault="00843D92" w:rsidP="0022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EB1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муниципальных должностей в </w:t>
      </w:r>
      <w:r w:rsidR="00225EB1" w:rsidRPr="00225EB1">
        <w:rPr>
          <w:rFonts w:ascii="Times New Roman" w:eastAsia="Times New Roman" w:hAnsi="Times New Roman" w:cs="Times New Roman"/>
          <w:sz w:val="28"/>
          <w:szCs w:val="28"/>
        </w:rPr>
        <w:t>Тюлячинском муниципальном районе</w:t>
      </w:r>
      <w:r w:rsidR="006D23A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ного характера, а также о представлении лицами, замещающими муниц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 xml:space="preserve">пальные должности в </w:t>
      </w:r>
      <w:r w:rsidR="00225EB1" w:rsidRPr="00225EB1">
        <w:rPr>
          <w:rFonts w:ascii="Times New Roman" w:eastAsia="Times New Roman" w:hAnsi="Times New Roman" w:cs="Times New Roman"/>
          <w:sz w:val="28"/>
          <w:szCs w:val="28"/>
        </w:rPr>
        <w:t>Тюлячинском муниципальном районе</w:t>
      </w:r>
      <w:r w:rsidR="006D23A8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</w:t>
      </w:r>
      <w:r w:rsidR="006D23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3A8">
        <w:rPr>
          <w:rFonts w:ascii="Times New Roman" w:eastAsia="Times New Roman" w:hAnsi="Times New Roman" w:cs="Times New Roman"/>
          <w:sz w:val="28"/>
          <w:szCs w:val="28"/>
        </w:rPr>
        <w:t>тарстан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, сведений</w:t>
      </w:r>
    </w:p>
    <w:p w:rsidR="00843D92" w:rsidRPr="00225EB1" w:rsidRDefault="00843D92" w:rsidP="0022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EB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5EB1">
        <w:rPr>
          <w:rFonts w:ascii="Times New Roman" w:eastAsia="Times New Roman" w:hAnsi="Times New Roman" w:cs="Times New Roman"/>
          <w:sz w:val="28"/>
          <w:szCs w:val="28"/>
        </w:rPr>
        <w:t>тера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D92" w:rsidRPr="0002006C" w:rsidRDefault="00843D92" w:rsidP="00843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Федеральными законами от  6  октября 2003 г</w:t>
      </w:r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>да № 131-ФЗ «Об общих принципах организации местного самоуправления в Российской Федерации», от 25 декабря 2008 года № 273-ФЗ «О противоде</w:t>
      </w:r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коррупции»,</w:t>
      </w:r>
      <w:r w:rsidR="00C24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26 июля 2019 года № 251- ФЗ «О внесении изменений в статью 12.1.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«О противодействии коррупции», 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Законом Республики Татарстан от 19.07.2017 года № 56-ЗРТ «О порядке представл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ния сведений о доходах, расходах, об имуществе и обязательствах имущ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ственного характера гражданами, претендующими на замещение муниц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пальной должности либо должности Главы местной администрации по ко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2006C">
        <w:rPr>
          <w:rFonts w:ascii="Times New Roman" w:eastAsia="Calibri" w:hAnsi="Times New Roman" w:cs="Times New Roman"/>
          <w:color w:val="000000"/>
          <w:sz w:val="28"/>
          <w:szCs w:val="28"/>
        </w:rPr>
        <w:t>тракту, лицами, замещающими муниципальные должности либо должности главы местной администрации по контракту»</w:t>
      </w:r>
      <w:r w:rsidRPr="000200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7049">
        <w:rPr>
          <w:rFonts w:ascii="Times New Roman" w:eastAsia="Times New Roman" w:hAnsi="Times New Roman" w:cs="Times New Roman"/>
          <w:sz w:val="28"/>
          <w:szCs w:val="28"/>
        </w:rPr>
        <w:t xml:space="preserve"> Уставом Тюлячинского </w:t>
      </w:r>
      <w:r w:rsidRPr="0002006C"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0200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006C">
        <w:rPr>
          <w:rFonts w:ascii="Times New Roman" w:eastAsia="Times New Roman" w:hAnsi="Times New Roman" w:cs="Times New Roman"/>
          <w:sz w:val="28"/>
          <w:szCs w:val="28"/>
        </w:rPr>
        <w:t>ципального района</w:t>
      </w:r>
      <w:r w:rsidR="00E4704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02006C">
        <w:rPr>
          <w:rFonts w:ascii="Times New Roman" w:eastAsia="Times New Roman" w:hAnsi="Times New Roman" w:cs="Times New Roman"/>
          <w:sz w:val="28"/>
          <w:szCs w:val="28"/>
        </w:rPr>
        <w:t>, настоящим Положением опред</w:t>
      </w:r>
      <w:r w:rsidRPr="000200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006C">
        <w:rPr>
          <w:rFonts w:ascii="Times New Roman" w:eastAsia="Times New Roman" w:hAnsi="Times New Roman" w:cs="Times New Roman"/>
          <w:sz w:val="28"/>
          <w:szCs w:val="28"/>
        </w:rPr>
        <w:t>ляется порядок представления</w:t>
      </w:r>
      <w:proofErr w:type="gramEnd"/>
      <w:r w:rsidRPr="0002006C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E47049">
        <w:rPr>
          <w:rFonts w:ascii="Times New Roman" w:hAnsi="Times New Roman" w:cs="Times New Roman"/>
          <w:sz w:val="28"/>
          <w:szCs w:val="28"/>
        </w:rPr>
        <w:t xml:space="preserve"> </w:t>
      </w:r>
      <w:r w:rsidRPr="0002006C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2006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гражданами, претендующими на замещение муниципальной должности, лицами, замещающими муниципал</w:t>
      </w:r>
      <w:r w:rsidRPr="0002006C">
        <w:rPr>
          <w:rFonts w:ascii="Times New Roman" w:hAnsi="Times New Roman" w:cs="Times New Roman"/>
          <w:sz w:val="28"/>
          <w:szCs w:val="28"/>
        </w:rPr>
        <w:t>ь</w:t>
      </w:r>
      <w:r w:rsidRPr="0002006C">
        <w:rPr>
          <w:rFonts w:ascii="Times New Roman" w:hAnsi="Times New Roman" w:cs="Times New Roman"/>
          <w:sz w:val="28"/>
          <w:szCs w:val="28"/>
        </w:rPr>
        <w:t>ные должности, а также сведений о доходах, расходах, об имуществе и об</w:t>
      </w:r>
      <w:r w:rsidRPr="0002006C">
        <w:rPr>
          <w:rFonts w:ascii="Times New Roman" w:hAnsi="Times New Roman" w:cs="Times New Roman"/>
          <w:sz w:val="28"/>
          <w:szCs w:val="28"/>
        </w:rPr>
        <w:t>я</w:t>
      </w:r>
      <w:r w:rsidRPr="0002006C">
        <w:rPr>
          <w:rFonts w:ascii="Times New Roman" w:hAnsi="Times New Roman" w:cs="Times New Roman"/>
          <w:sz w:val="28"/>
          <w:szCs w:val="28"/>
        </w:rPr>
        <w:t>зательствах имущественного характера своих супруги (супруга) и несове</w:t>
      </w:r>
      <w:r w:rsidRPr="0002006C">
        <w:rPr>
          <w:rFonts w:ascii="Times New Roman" w:hAnsi="Times New Roman" w:cs="Times New Roman"/>
          <w:sz w:val="28"/>
          <w:szCs w:val="28"/>
        </w:rPr>
        <w:t>р</w:t>
      </w:r>
      <w:r w:rsidRPr="0002006C">
        <w:rPr>
          <w:rFonts w:ascii="Times New Roman" w:hAnsi="Times New Roman" w:cs="Times New Roman"/>
          <w:sz w:val="28"/>
          <w:szCs w:val="28"/>
        </w:rPr>
        <w:t>шеннолетних детей (далее - сведения о доходах, расходах, об имуществе и обязательствах имущественного характера).</w:t>
      </w:r>
    </w:p>
    <w:p w:rsidR="00843D92" w:rsidRPr="0002006C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06C">
        <w:rPr>
          <w:rFonts w:ascii="Times New Roman" w:hAnsi="Times New Roman" w:cs="Times New Roman"/>
          <w:bCs/>
          <w:sz w:val="28"/>
          <w:szCs w:val="28"/>
        </w:rPr>
        <w:t>Данное положение не распространяется на отношения, связанные с представлением сведений о доходах, расходах, об имуществе и обязател</w:t>
      </w:r>
      <w:r w:rsidRPr="0002006C">
        <w:rPr>
          <w:rFonts w:ascii="Times New Roman" w:hAnsi="Times New Roman" w:cs="Times New Roman"/>
          <w:bCs/>
          <w:sz w:val="28"/>
          <w:szCs w:val="28"/>
        </w:rPr>
        <w:t>ь</w:t>
      </w:r>
      <w:r w:rsidRPr="0002006C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претендентами на замещение муниципал</w:t>
      </w:r>
      <w:r w:rsidRPr="0002006C">
        <w:rPr>
          <w:rFonts w:ascii="Times New Roman" w:hAnsi="Times New Roman" w:cs="Times New Roman"/>
          <w:bCs/>
          <w:sz w:val="28"/>
          <w:szCs w:val="28"/>
        </w:rPr>
        <w:t>ь</w:t>
      </w:r>
      <w:r w:rsidRPr="0002006C">
        <w:rPr>
          <w:rFonts w:ascii="Times New Roman" w:hAnsi="Times New Roman" w:cs="Times New Roman"/>
          <w:bCs/>
          <w:sz w:val="28"/>
          <w:szCs w:val="28"/>
        </w:rPr>
        <w:t>ных должностей, замещение которых осуществляется по результатам мун</w:t>
      </w:r>
      <w:r w:rsidRPr="0002006C">
        <w:rPr>
          <w:rFonts w:ascii="Times New Roman" w:hAnsi="Times New Roman" w:cs="Times New Roman"/>
          <w:bCs/>
          <w:sz w:val="28"/>
          <w:szCs w:val="28"/>
        </w:rPr>
        <w:t>и</w:t>
      </w:r>
      <w:r w:rsidRPr="0002006C">
        <w:rPr>
          <w:rFonts w:ascii="Times New Roman" w:hAnsi="Times New Roman" w:cs="Times New Roman"/>
          <w:bCs/>
          <w:sz w:val="28"/>
          <w:szCs w:val="28"/>
        </w:rPr>
        <w:t>ципальных выборов.</w:t>
      </w:r>
    </w:p>
    <w:p w:rsidR="00843D92" w:rsidRPr="007F7FFD" w:rsidRDefault="00843D92" w:rsidP="007F7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FFD">
        <w:rPr>
          <w:rFonts w:ascii="Times New Roman" w:eastAsia="Times New Roman" w:hAnsi="Times New Roman" w:cs="Times New Roman"/>
          <w:sz w:val="28"/>
          <w:szCs w:val="28"/>
        </w:rPr>
        <w:t>Под лицами, замещающими муниципальные должности, пред</w:t>
      </w:r>
      <w:r w:rsidRPr="007F7F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7FFD">
        <w:rPr>
          <w:rFonts w:ascii="Times New Roman" w:eastAsia="Times New Roman" w:hAnsi="Times New Roman" w:cs="Times New Roman"/>
          <w:sz w:val="28"/>
          <w:szCs w:val="28"/>
        </w:rPr>
        <w:t>смотренными настоящим Положением, понимаются депутаты, члены выбо</w:t>
      </w:r>
      <w:r w:rsidRPr="007F7F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7FFD">
        <w:rPr>
          <w:rFonts w:ascii="Times New Roman" w:eastAsia="Times New Roman" w:hAnsi="Times New Roman" w:cs="Times New Roman"/>
          <w:sz w:val="28"/>
          <w:szCs w:val="28"/>
        </w:rPr>
        <w:t xml:space="preserve">ных органов местного самоуправления, выборные должностные лица органов местного самоуправления района в соответствии с перечнем, утвержденным решением Совета района. 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0D0">
        <w:rPr>
          <w:rFonts w:ascii="Times New Roman" w:eastAsia="Times New Roman" w:hAnsi="Times New Roman" w:cs="Times New Roman"/>
          <w:sz w:val="28"/>
          <w:szCs w:val="28"/>
        </w:rPr>
        <w:t>3. 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характера представляются гражданами, претендующими на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 муниципальной должности, лицами, замещающими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на постоянной основе по утвержденной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 форме справки.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заполняется и представляется Президенту Республики Тата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 посредством специализированного информационного ресурса для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сведений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характера (dohod.tatar.ru). Копия указанной справки на бумажном носителе, подписанная гражданами, претендующими на замещение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должности,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7F7FFD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64BA">
        <w:rPr>
          <w:rFonts w:ascii="Times New Roman" w:hAnsi="Times New Roman" w:cs="Times New Roman"/>
          <w:sz w:val="28"/>
          <w:szCs w:val="28"/>
        </w:rPr>
        <w:t>кадровую службу (подразделение кадр</w:t>
      </w:r>
      <w:r w:rsidR="005164BA">
        <w:rPr>
          <w:rFonts w:ascii="Times New Roman" w:hAnsi="Times New Roman" w:cs="Times New Roman"/>
          <w:sz w:val="28"/>
          <w:szCs w:val="28"/>
        </w:rPr>
        <w:t>о</w:t>
      </w:r>
      <w:r w:rsidR="005164BA">
        <w:rPr>
          <w:rFonts w:ascii="Times New Roman" w:hAnsi="Times New Roman" w:cs="Times New Roman"/>
          <w:sz w:val="28"/>
          <w:szCs w:val="28"/>
        </w:rPr>
        <w:t>вой службы, специалисту по кадровой работе), уполномоченную Советом района,</w:t>
      </w:r>
      <w:r>
        <w:rPr>
          <w:rFonts w:ascii="Times New Roman" w:hAnsi="Times New Roman" w:cs="Times New Roman"/>
          <w:sz w:val="28"/>
          <w:szCs w:val="28"/>
        </w:rPr>
        <w:t xml:space="preserve"> и подлежит хранению в соответствии с законодательством.</w:t>
      </w:r>
    </w:p>
    <w:p w:rsidR="007F7FFD" w:rsidRPr="007F7FFD" w:rsidRDefault="007F7FFD" w:rsidP="007F7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F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F7FFD">
        <w:rPr>
          <w:rFonts w:ascii="Times New Roman" w:hAnsi="Times New Roman" w:cs="Times New Roman"/>
          <w:sz w:val="28"/>
          <w:szCs w:val="28"/>
        </w:rPr>
        <w:t>сел</w:t>
      </w:r>
      <w:r w:rsidRPr="007F7FFD">
        <w:rPr>
          <w:rFonts w:ascii="Times New Roman" w:hAnsi="Times New Roman" w:cs="Times New Roman"/>
          <w:sz w:val="28"/>
          <w:szCs w:val="28"/>
        </w:rPr>
        <w:t>ь</w:t>
      </w:r>
      <w:r w:rsidRPr="007F7FFD">
        <w:rPr>
          <w:rFonts w:ascii="Times New Roman" w:hAnsi="Times New Roman" w:cs="Times New Roman"/>
          <w:sz w:val="28"/>
          <w:szCs w:val="28"/>
        </w:rPr>
        <w:t>ского поселения и осуществляющее свои полномочия на непостоянной осн</w:t>
      </w:r>
      <w:r w:rsidRPr="007F7FFD">
        <w:rPr>
          <w:rFonts w:ascii="Times New Roman" w:hAnsi="Times New Roman" w:cs="Times New Roman"/>
          <w:sz w:val="28"/>
          <w:szCs w:val="28"/>
        </w:rPr>
        <w:t>о</w:t>
      </w:r>
      <w:r w:rsidRPr="007F7FFD">
        <w:rPr>
          <w:rFonts w:ascii="Times New Roman" w:hAnsi="Times New Roman" w:cs="Times New Roman"/>
          <w:sz w:val="28"/>
          <w:szCs w:val="28"/>
        </w:rPr>
        <w:t>ве, представляет указанные сведения в течение четырех месяцев со дня и</w:t>
      </w:r>
      <w:r w:rsidRPr="007F7FFD">
        <w:rPr>
          <w:rFonts w:ascii="Times New Roman" w:hAnsi="Times New Roman" w:cs="Times New Roman"/>
          <w:sz w:val="28"/>
          <w:szCs w:val="28"/>
        </w:rPr>
        <w:t>з</w:t>
      </w:r>
      <w:r w:rsidRPr="007F7FFD">
        <w:rPr>
          <w:rFonts w:ascii="Times New Roman" w:hAnsi="Times New Roman" w:cs="Times New Roman"/>
          <w:sz w:val="28"/>
          <w:szCs w:val="28"/>
        </w:rPr>
        <w:t>брания депутатом, передачи ему вакантного депутатского мандата или пр</w:t>
      </w:r>
      <w:r w:rsidRPr="007F7FFD">
        <w:rPr>
          <w:rFonts w:ascii="Times New Roman" w:hAnsi="Times New Roman" w:cs="Times New Roman"/>
          <w:sz w:val="28"/>
          <w:szCs w:val="28"/>
        </w:rPr>
        <w:t>е</w:t>
      </w:r>
      <w:r w:rsidRPr="007F7FFD">
        <w:rPr>
          <w:rFonts w:ascii="Times New Roman" w:hAnsi="Times New Roman" w:cs="Times New Roman"/>
          <w:sz w:val="28"/>
          <w:szCs w:val="28"/>
        </w:rPr>
        <w:t>кращения осуществления им полномочий на постоянной основе, а также за каждый год, предшествующий году представления сведений (отчетный пер</w:t>
      </w:r>
      <w:r w:rsidRPr="007F7FFD">
        <w:rPr>
          <w:rFonts w:ascii="Times New Roman" w:hAnsi="Times New Roman" w:cs="Times New Roman"/>
          <w:sz w:val="28"/>
          <w:szCs w:val="28"/>
        </w:rPr>
        <w:t>и</w:t>
      </w:r>
      <w:r w:rsidRPr="007F7FFD">
        <w:rPr>
          <w:rFonts w:ascii="Times New Roman" w:hAnsi="Times New Roman" w:cs="Times New Roman"/>
          <w:sz w:val="28"/>
          <w:szCs w:val="28"/>
        </w:rPr>
        <w:t>од), в случае совершения в течение отчетного периода сделок, предусмо</w:t>
      </w:r>
      <w:r w:rsidRPr="007F7FFD">
        <w:rPr>
          <w:rFonts w:ascii="Times New Roman" w:hAnsi="Times New Roman" w:cs="Times New Roman"/>
          <w:sz w:val="28"/>
          <w:szCs w:val="28"/>
        </w:rPr>
        <w:t>т</w:t>
      </w:r>
      <w:r w:rsidRPr="007F7FFD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8" w:history="1">
        <w:r w:rsidRPr="007F7FFD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7F7FFD">
          <w:rPr>
            <w:rFonts w:ascii="Times New Roman" w:hAnsi="Times New Roman" w:cs="Times New Roman"/>
            <w:sz w:val="28"/>
            <w:szCs w:val="28"/>
          </w:rPr>
          <w:t xml:space="preserve"> 1 статьи 3</w:t>
        </w:r>
      </w:hyperlink>
      <w:r w:rsidRPr="007F7FF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7F7FF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7FF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</w:t>
      </w:r>
      <w:r w:rsidRPr="007F7FFD">
        <w:rPr>
          <w:rFonts w:ascii="Times New Roman" w:hAnsi="Times New Roman" w:cs="Times New Roman"/>
          <w:sz w:val="28"/>
          <w:szCs w:val="28"/>
        </w:rPr>
        <w:t>н</w:t>
      </w:r>
      <w:r w:rsidRPr="007F7FFD">
        <w:rPr>
          <w:rFonts w:ascii="Times New Roman" w:hAnsi="Times New Roman" w:cs="Times New Roman"/>
          <w:sz w:val="28"/>
          <w:szCs w:val="28"/>
        </w:rPr>
        <w:t xml:space="preserve">ные должности, и иных лиц их доходам". В </w:t>
      </w:r>
      <w:proofErr w:type="gramStart"/>
      <w:r w:rsidRPr="007F7F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F7FFD">
        <w:rPr>
          <w:rFonts w:ascii="Times New Roman" w:hAnsi="Times New Roman" w:cs="Times New Roman"/>
          <w:sz w:val="28"/>
          <w:szCs w:val="28"/>
        </w:rPr>
        <w:t xml:space="preserve">, если в течение отчетного периода такие сделки не совершались, указанное лицо сообщает об этом </w:t>
      </w:r>
      <w:r>
        <w:rPr>
          <w:rFonts w:ascii="Times New Roman" w:hAnsi="Times New Roman" w:cs="Times New Roman"/>
          <w:sz w:val="28"/>
          <w:szCs w:val="28"/>
        </w:rPr>
        <w:t xml:space="preserve">Президенту Республики Татарстан </w:t>
      </w:r>
      <w:r w:rsidRPr="007F7FFD">
        <w:rPr>
          <w:rFonts w:ascii="Times New Roman" w:hAnsi="Times New Roman" w:cs="Times New Roman"/>
          <w:sz w:val="28"/>
          <w:szCs w:val="28"/>
        </w:rPr>
        <w:t>в порядке, установленном законом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Татарстан</w:t>
      </w:r>
      <w:r w:rsidRPr="007F7FFD">
        <w:rPr>
          <w:rFonts w:ascii="Times New Roman" w:hAnsi="Times New Roman" w:cs="Times New Roman"/>
          <w:sz w:val="28"/>
          <w:szCs w:val="28"/>
        </w:rPr>
        <w:t>.".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</w:t>
      </w:r>
      <w:r w:rsidR="007F7FFD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выборной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документов для замещения муниципальной должности;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сяца, предшествующего месяцу подачи гражданином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муниципальной должности;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 по каждой сделке по приобретению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другого объекта недвижимости, транспортного средства,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ных бумаг (долей участия, паев в уставных (складочных) капиталах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заций) за отчетный период (с 1 января по 31 декабря), если общая сумма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сделок превышает общий доход данного гражданина и его супруги (с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периоду, 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точниках получения средств, за счет которых совершены эти сделки.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="007F7FFD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 периодом: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сии, пособия, иные выплаты), а также сведения об имуществе, принадлеж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щем ему на праве собственности, и о своих обязательствах имущественного характера по состоянию на конец отчетного периода (31 декабря);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четного периода (31 декабря);</w:t>
      </w:r>
      <w:proofErr w:type="gramEnd"/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 по каждой сделке по приобретению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другого объекта недвижимости, транспортного средства,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бумаг (долей участия, паев в уставных (складочных) капиталах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заций) за отчетный период (с 1 января по 31 декабря), если общая сумма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сделок превышает общий доход данного лица и его супруги (супруга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детей, не был наделен полномочиями по муниципальной должности (не был назначен, избран на указанную муниципальную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ность), эти справки возвращаются ему по его письменному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заявлению.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должности, лицо, замещающее муниципальную должность</w:t>
      </w:r>
      <w:r w:rsidR="007F7FFD">
        <w:rPr>
          <w:rFonts w:ascii="Times New Roman" w:hAnsi="Times New Roman" w:cs="Times New Roman"/>
          <w:sz w:val="28"/>
          <w:szCs w:val="28"/>
        </w:rPr>
        <w:t xml:space="preserve"> на постоя</w:t>
      </w:r>
      <w:r w:rsidR="007F7FFD">
        <w:rPr>
          <w:rFonts w:ascii="Times New Roman" w:hAnsi="Times New Roman" w:cs="Times New Roman"/>
          <w:sz w:val="28"/>
          <w:szCs w:val="28"/>
        </w:rPr>
        <w:t>н</w:t>
      </w:r>
      <w:r w:rsidR="007F7FFD">
        <w:rPr>
          <w:rFonts w:ascii="Times New Roman" w:hAnsi="Times New Roman" w:cs="Times New Roman"/>
          <w:sz w:val="28"/>
          <w:szCs w:val="28"/>
        </w:rPr>
        <w:t xml:space="preserve">ной основе </w:t>
      </w:r>
      <w:r>
        <w:rPr>
          <w:rFonts w:ascii="Times New Roman" w:hAnsi="Times New Roman" w:cs="Times New Roman"/>
          <w:sz w:val="28"/>
          <w:szCs w:val="28"/>
        </w:rPr>
        <w:t xml:space="preserve"> обнаружили, что в представленных ими сведениях о доходах, расходах, об имуществе и обязательствах имущественного характера не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ражены или не полностью отражены какие-либо сведения либо имеются ошибки, они вправе представить Президенту Республики Татарстан уточне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характера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уточненные сведения) в порядке,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ренном настоящим Положением.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Гражданин, претендующий на замещение муниципальной должности</w:t>
      </w:r>
      <w:r w:rsidR="00E4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представить уточненные сведения в течение одного месяца со дня представления указанных сведений.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вправе представить уточненные сведения в течение одного месяца после окончания срока,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в пункте 5 настоящего Положения.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и полноты сведений, представленных в соо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ветствии с настоящим Положением гражданами, претендующими на замещ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ние муниципальных должностей, и лицами, замещающими муниципальные должности, осуществляется в соответствии с законодательством.</w:t>
      </w:r>
    </w:p>
    <w:p w:rsidR="00843D92" w:rsidRDefault="00571AD1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 непредставление сведений, </w:t>
      </w:r>
      <w:r w:rsidR="00843D92">
        <w:rPr>
          <w:rFonts w:ascii="Times New Roman" w:hAnsi="Times New Roman" w:cs="Times New Roman"/>
          <w:sz w:val="28"/>
          <w:szCs w:val="28"/>
        </w:rPr>
        <w:t>а также представление заведомо нед</w:t>
      </w:r>
      <w:r w:rsidR="00843D92">
        <w:rPr>
          <w:rFonts w:ascii="Times New Roman" w:hAnsi="Times New Roman" w:cs="Times New Roman"/>
          <w:sz w:val="28"/>
          <w:szCs w:val="28"/>
        </w:rPr>
        <w:t>о</w:t>
      </w:r>
      <w:r w:rsidR="00843D92">
        <w:rPr>
          <w:rFonts w:ascii="Times New Roman" w:hAnsi="Times New Roman" w:cs="Times New Roman"/>
          <w:sz w:val="28"/>
          <w:szCs w:val="28"/>
        </w:rPr>
        <w:t>стоверных или неполных сведений лица, замещающие муниципальные должности несут ответственность в соответствии с законодательством Ро</w:t>
      </w:r>
      <w:r w:rsidR="00843D92">
        <w:rPr>
          <w:rFonts w:ascii="Times New Roman" w:hAnsi="Times New Roman" w:cs="Times New Roman"/>
          <w:sz w:val="28"/>
          <w:szCs w:val="28"/>
        </w:rPr>
        <w:t>с</w:t>
      </w:r>
      <w:r w:rsidR="00843D9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 непредставления сведений или заявление о невозможности по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ективным причинам представить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лицом, замещающим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должность</w:t>
      </w:r>
      <w:r w:rsidR="00E4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рассмотрению в порядке, устанавливаемом Президентом Республики Татарстан.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. Сведения лица, замещающего муниципальную должность, его супр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ги (супруга) и несовершеннолетних детей в порядке, предусмотренном зак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нодательством, размещаются на оф</w:t>
      </w:r>
      <w:r w:rsidR="00E47049">
        <w:rPr>
          <w:rFonts w:ascii="Times New Roman" w:eastAsia="Times New Roman" w:hAnsi="Times New Roman" w:cs="Times New Roman"/>
          <w:sz w:val="28"/>
          <w:szCs w:val="28"/>
        </w:rPr>
        <w:t>ициальном сайте Тюлячинского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пального района в сети «Интернет», а в случае отсутствия этих сведений на оф</w:t>
      </w:r>
      <w:r w:rsidR="00E47049">
        <w:rPr>
          <w:rFonts w:ascii="Times New Roman" w:eastAsia="Times New Roman" w:hAnsi="Times New Roman" w:cs="Times New Roman"/>
          <w:sz w:val="28"/>
          <w:szCs w:val="28"/>
        </w:rPr>
        <w:t>ициальном сайте Тюлячинского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представляются средствам массовой информации для опубликования по их запросам.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8F30D0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C249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4904" w:rsidRPr="00C24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кадровой службы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, наделенное полномочием на работу со сведениями, представляемыми в соответствии с настоящим Пол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жением гражданами, претендующими за замещение муниципальных должн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стей, и лицами, замещающими муниципальные должности, виновное в ра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глашении этих сведений или использовании в целях, не предусмотренных з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конодательством, а также виновное в разглашении сведений, отнесенных к государственной тайне или являющихся конфиденциальными, несет отве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30D0">
        <w:rPr>
          <w:rFonts w:ascii="Times New Roman" w:eastAsia="Times New Roman" w:hAnsi="Times New Roman" w:cs="Times New Roman"/>
          <w:sz w:val="28"/>
          <w:szCs w:val="28"/>
        </w:rPr>
        <w:t>ственность в соответствии с законодательством.</w:t>
      </w:r>
      <w:proofErr w:type="gramEnd"/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7049" w:rsidRDefault="00E47049" w:rsidP="00074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049" w:rsidRPr="008F30D0" w:rsidRDefault="00E47049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0D0"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843D92" w:rsidRPr="008F30D0" w:rsidRDefault="00312463" w:rsidP="00843D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</w:t>
      </w:r>
      <w:r w:rsidR="00843D92" w:rsidRPr="008F30D0">
        <w:rPr>
          <w:rFonts w:ascii="Times New Roman" w:eastAsia="Calibri" w:hAnsi="Times New Roman" w:cs="Times New Roman"/>
          <w:sz w:val="24"/>
          <w:szCs w:val="24"/>
        </w:rPr>
        <w:t xml:space="preserve"> Совета</w:t>
      </w:r>
    </w:p>
    <w:p w:rsidR="00843D92" w:rsidRPr="008F30D0" w:rsidRDefault="00E47049" w:rsidP="00843D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Тюлячинского</w:t>
      </w:r>
      <w:r w:rsidR="00843D92" w:rsidRPr="008F30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0D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0D0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D0">
        <w:rPr>
          <w:rFonts w:ascii="Times New Roman" w:eastAsia="Calibri" w:hAnsi="Times New Roman" w:cs="Times New Roman"/>
          <w:sz w:val="24"/>
          <w:szCs w:val="24"/>
        </w:rPr>
        <w:t>от «</w:t>
      </w:r>
      <w:r w:rsidR="00571AD1">
        <w:rPr>
          <w:rFonts w:ascii="Times New Roman" w:eastAsia="Calibri" w:hAnsi="Times New Roman" w:cs="Times New Roman"/>
          <w:sz w:val="24"/>
          <w:szCs w:val="24"/>
        </w:rPr>
        <w:t>__</w:t>
      </w:r>
      <w:r w:rsidRPr="008F30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12463">
        <w:rPr>
          <w:rFonts w:ascii="Times New Roman" w:eastAsia="Calibri" w:hAnsi="Times New Roman" w:cs="Times New Roman"/>
          <w:sz w:val="24"/>
          <w:szCs w:val="24"/>
        </w:rPr>
        <w:t>_______</w:t>
      </w:r>
      <w:r w:rsidRPr="008F30D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71AD1">
        <w:rPr>
          <w:rFonts w:ascii="Times New Roman" w:eastAsia="Calibri" w:hAnsi="Times New Roman" w:cs="Times New Roman"/>
          <w:sz w:val="24"/>
          <w:szCs w:val="24"/>
        </w:rPr>
        <w:t>9</w:t>
      </w:r>
      <w:r w:rsidR="00312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8F30D0">
        <w:rPr>
          <w:rFonts w:ascii="Times New Roman" w:eastAsia="Calibri" w:hAnsi="Times New Roman" w:cs="Times New Roman"/>
          <w:sz w:val="24"/>
          <w:szCs w:val="24"/>
        </w:rPr>
        <w:t>№</w:t>
      </w:r>
      <w:r w:rsidR="00312463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D92" w:rsidRPr="00312463" w:rsidRDefault="00843D92" w:rsidP="0084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муниципальных должностей </w:t>
      </w:r>
      <w:r w:rsidR="00312463" w:rsidRPr="00312463">
        <w:rPr>
          <w:rFonts w:ascii="Times New Roman" w:eastAsia="Calibri" w:hAnsi="Times New Roman" w:cs="Times New Roman"/>
          <w:sz w:val="28"/>
          <w:szCs w:val="28"/>
        </w:rPr>
        <w:t>в Тюлячинском муниципальном ра</w:t>
      </w:r>
      <w:r w:rsidR="00312463" w:rsidRPr="00312463">
        <w:rPr>
          <w:rFonts w:ascii="Times New Roman" w:eastAsia="Calibri" w:hAnsi="Times New Roman" w:cs="Times New Roman"/>
          <w:sz w:val="28"/>
          <w:szCs w:val="28"/>
        </w:rPr>
        <w:t>й</w:t>
      </w:r>
      <w:r w:rsidR="00312463" w:rsidRPr="00312463">
        <w:rPr>
          <w:rFonts w:ascii="Times New Roman" w:eastAsia="Calibri" w:hAnsi="Times New Roman" w:cs="Times New Roman"/>
          <w:sz w:val="28"/>
          <w:szCs w:val="28"/>
        </w:rPr>
        <w:t>оне Республики Татарстан</w:t>
      </w:r>
      <w:r w:rsidRPr="00312463">
        <w:rPr>
          <w:rFonts w:ascii="Times New Roman" w:eastAsia="Calibri" w:hAnsi="Times New Roman" w:cs="Times New Roman"/>
          <w:sz w:val="28"/>
          <w:szCs w:val="28"/>
        </w:rPr>
        <w:t>, при назначении на которые граждане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</w:t>
      </w:r>
      <w:r w:rsidRPr="00312463">
        <w:rPr>
          <w:rFonts w:ascii="Times New Roman" w:eastAsia="Calibri" w:hAnsi="Times New Roman" w:cs="Times New Roman"/>
          <w:sz w:val="28"/>
          <w:szCs w:val="28"/>
        </w:rPr>
        <w:t>е</w:t>
      </w:r>
      <w:r w:rsidRPr="00312463">
        <w:rPr>
          <w:rFonts w:ascii="Times New Roman" w:eastAsia="Calibri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расходах, об</w:t>
      </w:r>
      <w:proofErr w:type="gramEnd"/>
      <w:r w:rsidR="00312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2463">
        <w:rPr>
          <w:rFonts w:ascii="Times New Roman" w:eastAsia="Calibri" w:hAnsi="Times New Roman" w:cs="Times New Roman"/>
          <w:sz w:val="28"/>
          <w:szCs w:val="28"/>
        </w:rPr>
        <w:t>имуществе</w:t>
      </w:r>
      <w:proofErr w:type="gramEnd"/>
      <w:r w:rsidRPr="00312463"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</w:t>
      </w:r>
      <w:r w:rsidRPr="00312463">
        <w:rPr>
          <w:rFonts w:ascii="Times New Roman" w:eastAsia="Calibri" w:hAnsi="Times New Roman" w:cs="Times New Roman"/>
          <w:sz w:val="28"/>
          <w:szCs w:val="28"/>
        </w:rPr>
        <w:t>н</w:t>
      </w:r>
      <w:r w:rsidRPr="00312463">
        <w:rPr>
          <w:rFonts w:ascii="Times New Roman" w:eastAsia="Calibri" w:hAnsi="Times New Roman" w:cs="Times New Roman"/>
          <w:sz w:val="28"/>
          <w:szCs w:val="28"/>
        </w:rPr>
        <w:t>ного характера своих супруги (супруга) и несовершеннолетних детей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D92" w:rsidRPr="008F30D0" w:rsidRDefault="00312463" w:rsidP="0084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Тюлячинского </w:t>
      </w:r>
      <w:proofErr w:type="gramStart"/>
      <w:r w:rsidR="00843D92" w:rsidRPr="008F30D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Татарстан;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92" w:rsidRPr="008F30D0" w:rsidRDefault="00312463" w:rsidP="0084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843D92" w:rsidRPr="008F30D0">
        <w:rPr>
          <w:rFonts w:ascii="Times New Roman" w:eastAsia="Calibri" w:hAnsi="Times New Roman" w:cs="Times New Roman"/>
          <w:sz w:val="28"/>
          <w:szCs w:val="28"/>
        </w:rPr>
        <w:t>Замести</w:t>
      </w:r>
      <w:r>
        <w:rPr>
          <w:rFonts w:ascii="Times New Roman" w:eastAsia="Calibri" w:hAnsi="Times New Roman" w:cs="Times New Roman"/>
          <w:sz w:val="28"/>
          <w:szCs w:val="28"/>
        </w:rPr>
        <w:t>тель Г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Тюлячинского </w:t>
      </w:r>
      <w:r w:rsidRPr="008F30D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тарстан, осуществляющий свои полномочия на постоянной основе;</w:t>
      </w:r>
      <w:proofErr w:type="gramEnd"/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463" w:rsidRPr="008F30D0" w:rsidRDefault="00312463" w:rsidP="003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контрольно-счетной п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Тюлячинского </w:t>
      </w:r>
      <w:proofErr w:type="gramStart"/>
      <w:r w:rsidRPr="008F30D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8F30D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Татарстан;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92" w:rsidRPr="008F30D0" w:rsidRDefault="00312463" w:rsidP="0084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 xml:space="preserve">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Тюлячинского </w:t>
      </w:r>
      <w:r w:rsidR="00843D92" w:rsidRPr="008F30D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тарстан</w:t>
      </w:r>
      <w:r w:rsidR="00571AD1">
        <w:rPr>
          <w:rFonts w:ascii="Times New Roman" w:eastAsia="Calibri" w:hAnsi="Times New Roman" w:cs="Times New Roman"/>
          <w:sz w:val="28"/>
          <w:szCs w:val="28"/>
        </w:rPr>
        <w:t>, осуществляющие полномочия на постоянной основе</w:t>
      </w: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D92" w:rsidRPr="008F30D0" w:rsidRDefault="00843D92" w:rsidP="00843D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E02" w:rsidRDefault="00A83E02"/>
    <w:sectPr w:rsidR="00A83E02" w:rsidSect="00AA187E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20" w:rsidRDefault="00702520" w:rsidP="00571AD1">
      <w:pPr>
        <w:spacing w:after="0" w:line="240" w:lineRule="auto"/>
      </w:pPr>
      <w:r>
        <w:separator/>
      </w:r>
    </w:p>
  </w:endnote>
  <w:endnote w:type="continuationSeparator" w:id="0">
    <w:p w:rsidR="00702520" w:rsidRDefault="00702520" w:rsidP="005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20" w:rsidRDefault="00702520" w:rsidP="00571AD1">
      <w:pPr>
        <w:spacing w:after="0" w:line="240" w:lineRule="auto"/>
      </w:pPr>
      <w:r>
        <w:separator/>
      </w:r>
    </w:p>
  </w:footnote>
  <w:footnote w:type="continuationSeparator" w:id="0">
    <w:p w:rsidR="00702520" w:rsidRDefault="00702520" w:rsidP="005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D1" w:rsidRDefault="00571AD1" w:rsidP="00571AD1">
    <w:pPr>
      <w:pStyle w:val="a6"/>
      <w:tabs>
        <w:tab w:val="clear" w:pos="4677"/>
        <w:tab w:val="clear" w:pos="9355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92"/>
    <w:rsid w:val="00074BB1"/>
    <w:rsid w:val="00174161"/>
    <w:rsid w:val="001C6956"/>
    <w:rsid w:val="001D2520"/>
    <w:rsid w:val="00216CB3"/>
    <w:rsid w:val="00225EB1"/>
    <w:rsid w:val="002318B1"/>
    <w:rsid w:val="002F167F"/>
    <w:rsid w:val="003029A9"/>
    <w:rsid w:val="00312463"/>
    <w:rsid w:val="00344728"/>
    <w:rsid w:val="003A56BF"/>
    <w:rsid w:val="004050A3"/>
    <w:rsid w:val="00416445"/>
    <w:rsid w:val="005164BA"/>
    <w:rsid w:val="005215F5"/>
    <w:rsid w:val="005318A9"/>
    <w:rsid w:val="00542B13"/>
    <w:rsid w:val="005561AB"/>
    <w:rsid w:val="00571AD1"/>
    <w:rsid w:val="005A3F95"/>
    <w:rsid w:val="00602CB7"/>
    <w:rsid w:val="006D23A8"/>
    <w:rsid w:val="006F7302"/>
    <w:rsid w:val="00702520"/>
    <w:rsid w:val="00724B36"/>
    <w:rsid w:val="00730F28"/>
    <w:rsid w:val="007F7FFD"/>
    <w:rsid w:val="00843D92"/>
    <w:rsid w:val="008B11EA"/>
    <w:rsid w:val="008F7CB5"/>
    <w:rsid w:val="00964142"/>
    <w:rsid w:val="00A074B4"/>
    <w:rsid w:val="00A1293F"/>
    <w:rsid w:val="00A22E75"/>
    <w:rsid w:val="00A317B9"/>
    <w:rsid w:val="00A8234F"/>
    <w:rsid w:val="00A83E02"/>
    <w:rsid w:val="00AA187E"/>
    <w:rsid w:val="00B25160"/>
    <w:rsid w:val="00B82FD3"/>
    <w:rsid w:val="00BC0620"/>
    <w:rsid w:val="00C24904"/>
    <w:rsid w:val="00C43491"/>
    <w:rsid w:val="00C9452B"/>
    <w:rsid w:val="00CF0591"/>
    <w:rsid w:val="00D41D6C"/>
    <w:rsid w:val="00D7387E"/>
    <w:rsid w:val="00DE0507"/>
    <w:rsid w:val="00E25A13"/>
    <w:rsid w:val="00E47049"/>
    <w:rsid w:val="00E77608"/>
    <w:rsid w:val="00ED2EE2"/>
    <w:rsid w:val="00F20B89"/>
    <w:rsid w:val="00F4512C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92"/>
  </w:style>
  <w:style w:type="paragraph" w:styleId="1">
    <w:name w:val="heading 1"/>
    <w:basedOn w:val="a"/>
    <w:next w:val="a"/>
    <w:link w:val="10"/>
    <w:qFormat/>
    <w:rsid w:val="005318A9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1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AD1"/>
  </w:style>
  <w:style w:type="paragraph" w:styleId="a8">
    <w:name w:val="footer"/>
    <w:basedOn w:val="a"/>
    <w:link w:val="a9"/>
    <w:uiPriority w:val="99"/>
    <w:unhideWhenUsed/>
    <w:rsid w:val="0057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AD1"/>
  </w:style>
  <w:style w:type="table" w:styleId="aa">
    <w:name w:val="Table Grid"/>
    <w:basedOn w:val="a1"/>
    <w:uiPriority w:val="59"/>
    <w:rsid w:val="003A5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18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07D0224F28BA3E7D207E9A481C4DF6B694290CF602015882E88684CC4F82640658F25966C6752909658AAC333643850B03933D55C1CCDa7o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Rafail</cp:lastModifiedBy>
  <cp:revision>8</cp:revision>
  <cp:lastPrinted>2019-09-25T08:41:00Z</cp:lastPrinted>
  <dcterms:created xsi:type="dcterms:W3CDTF">2019-12-12T08:40:00Z</dcterms:created>
  <dcterms:modified xsi:type="dcterms:W3CDTF">2019-12-23T06:00:00Z</dcterms:modified>
</cp:coreProperties>
</file>